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15C43" w14:textId="77777777" w:rsidR="00D534FA" w:rsidRPr="00D534FA" w:rsidRDefault="00D534FA" w:rsidP="00D534FA">
      <w:pPr>
        <w:shd w:val="clear" w:color="auto" w:fill="FFFFFF"/>
        <w:spacing w:after="0" w:line="240" w:lineRule="auto"/>
        <w:ind w:firstLine="680"/>
        <w:jc w:val="right"/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</w:pPr>
      <w:r w:rsidRPr="00D534FA">
        <w:rPr>
          <w:rFonts w:ascii="PT Serif" w:eastAsia="Times New Roman" w:hAnsi="PT Serif" w:cs="Times New Roman"/>
          <w:color w:val="464C55"/>
          <w:sz w:val="24"/>
          <w:szCs w:val="24"/>
          <w:lang w:eastAsia="ru-RU"/>
        </w:rPr>
        <w:t>Приложение N 3</w:t>
      </w:r>
    </w:p>
    <w:p w14:paraId="124D6277" w14:textId="77777777" w:rsidR="00D534FA" w:rsidRPr="00D534FA" w:rsidRDefault="00D534FA" w:rsidP="00D534FA">
      <w:pPr>
        <w:shd w:val="clear" w:color="auto" w:fill="FFFFFF"/>
        <w:spacing w:after="0" w:line="240" w:lineRule="auto"/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</w:pPr>
      <w:r w:rsidRPr="00D534FA">
        <w:rPr>
          <w:rFonts w:ascii="PT Serif" w:eastAsia="Times New Roman" w:hAnsi="PT Serif" w:cs="Times New Roman"/>
          <w:color w:val="22272F"/>
          <w:sz w:val="23"/>
          <w:szCs w:val="23"/>
          <w:lang w:eastAsia="ru-RU"/>
        </w:rPr>
        <w:t> </w:t>
      </w:r>
    </w:p>
    <w:p w14:paraId="3DC726E7" w14:textId="530C6333" w:rsidR="00D534FA" w:rsidRDefault="00895817" w:rsidP="00D534FA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Стандарт оснащения врачебного здравпункта</w:t>
      </w:r>
    </w:p>
    <w:p w14:paraId="1D467811" w14:textId="3378E42A" w:rsidR="00895817" w:rsidRDefault="00895817" w:rsidP="00D534FA">
      <w:pPr>
        <w:shd w:val="clear" w:color="auto" w:fill="FFFFFF"/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6" w:space="0" w:color="DADADA"/>
          <w:left w:val="single" w:sz="6" w:space="0" w:color="DADADA"/>
          <w:bottom w:val="single" w:sz="6" w:space="0" w:color="DADADA"/>
          <w:right w:val="single" w:sz="6" w:space="0" w:color="DADAD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7411"/>
        <w:gridCol w:w="2507"/>
      </w:tblGrid>
      <w:tr w:rsidR="00C26DE9" w:rsidRPr="00C26DE9" w14:paraId="41F119E0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BDA77E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CF43D9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Наименование оборудования (оснащения)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C6AA2B7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Требуемое количество, шт.</w:t>
            </w:r>
          </w:p>
        </w:tc>
      </w:tr>
      <w:tr w:rsidR="00C26DE9" w:rsidRPr="00C26DE9" w14:paraId="236855E9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7A8695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C89E4A9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15FBC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26DE9" w:rsidRPr="00C26DE9" w14:paraId="5544F540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4B49EF6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4342F8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Набор для оказания экстренной медицинской помощи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6D0AD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0BE58341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8185B8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0F3CC24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Аптечка </w:t>
            </w:r>
            <w:proofErr w:type="spellStart"/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АнтиСПИД</w:t>
            </w:r>
            <w:proofErr w:type="spellEnd"/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(ВИЧ)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EB7B49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0EF25363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E8FF05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8C5BAD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Комплект медицинский (укладка) для забора материала от людей и из объектов окружающей среды для исследования на особо опасные инфекционные заболевания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A5D53C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6DE9" w:rsidRPr="00C26DE9" w14:paraId="350A8302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75C8B9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A206D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Специализированные укладки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8EC872C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26DE9" w:rsidRPr="00C26DE9" w14:paraId="532F3BAC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50A19D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550597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Индивидуальный дозиметр (в случае использования в технологическом процессе источников ионизирующего излучения)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C42794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0" w:name="l152"/>
            <w:bookmarkEnd w:id="0"/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 количеству сотрудников здравпункта, но не менее 4</w:t>
            </w:r>
          </w:p>
        </w:tc>
      </w:tr>
      <w:tr w:rsidR="00C26DE9" w:rsidRPr="00C26DE9" w14:paraId="49EF4657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111D69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9A21C8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Одеяло изотермическое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2C9F7D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6DE9" w:rsidRPr="00C26DE9" w14:paraId="4119C980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B6A5FD4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AEB3B4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Электрокардиограф портативный, 6-канальный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4D1489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26F1E137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554058D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65A1BA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Портативный радиометр для измерения уровня альфа- излучения (в случае использования в технологическом процессе источников ионизирующего излучения)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FA3C8D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2614DE8B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59B55A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8F0448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Портативный радиометр для измерения уровня гамма- бета-излучения (в случае использования в технологическом процессе источников ионизирующего излучения)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DA3F5AD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4743BCEE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AA352B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C66EB6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1" w:name="l177"/>
            <w:bookmarkEnd w:id="1"/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Тонометр для измерения артериального давления на периферических артериях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922FE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6DE9" w:rsidRPr="00C26DE9" w14:paraId="2C76A273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B3C969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42778A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2" w:name="l153"/>
            <w:bookmarkEnd w:id="2"/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Фонендоскоп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F0E46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6DE9" w:rsidRPr="00C26DE9" w14:paraId="63D5E1CB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42F29D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624CE6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Стол манипуляционный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2CE18E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14D29C4B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442774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AA468A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Термометр медицинский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60D4DA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26DE9" w:rsidRPr="00C26DE9" w14:paraId="7A76C39E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C2AEB4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B517D7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Глюкометр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607509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59892CD4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3B6D1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7D4424D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Алкометр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0059FD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4A9B1A36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89ACC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B5965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Набор реагентов для </w:t>
            </w:r>
            <w:proofErr w:type="spellStart"/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иммунохроматографического</w:t>
            </w:r>
            <w:proofErr w:type="spellEnd"/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выявления психоактивных веществ, наркотических соединений и их метаболитов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54ADC5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26DE9" w:rsidRPr="00C26DE9" w14:paraId="094C666B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496A91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8A08E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Шкаф для медикаментов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C836F29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4ABA2F3A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301C759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498F2E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Кушетки медицинские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069620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699438C8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B2A999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213124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6714C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29652857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53367B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5E071D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Шкаф для белья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43DC3F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50994BB4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C9681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AA6BE8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Стол канцелярский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FA764E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6DE9" w:rsidRPr="00C26DE9" w14:paraId="23DCC638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FA092A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3E62C1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Стулья, включая металлические стулья-вертушки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5F5F6D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6DE9" w:rsidRPr="00C26DE9" w14:paraId="0F2B258E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7AD2237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0689F1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Вешалка для одежды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E6ED5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6B22777C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4C65FF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EF19DF5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Педальное ведро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45B44A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282AFE31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4ED2F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FF7456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3" w:name="l178"/>
            <w:bookmarkEnd w:id="3"/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Тумбочки медицинские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1F130F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1D35C2C8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666C2E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50D40A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4" w:name="l154"/>
            <w:bookmarkEnd w:id="4"/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Зеркало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FE3475F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5EE5409F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7E402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6F2B26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Оториноскоп</w:t>
            </w:r>
            <w:proofErr w:type="spellEnd"/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(портативный)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D71FA1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2D4D3083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ED0B80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DEEB0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Сейф для хранения сильнодействующих медикаментов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EAD729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3620B55C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4AEBA8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3F4C3F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Закрытая емкость для сбора использованного перевязочного материала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5CD9E9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1DEB7633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DA4B9D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937A90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Электроплитка с закрытой спиралью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8D1A67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4477E825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22561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4CDEAF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Фонарь электрический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07BA0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1B832BCC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11B260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F4EC0A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0FE2F9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3F068B29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33F39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14064C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427EC8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6DE9" w:rsidRPr="00C26DE9" w14:paraId="579F0792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1568D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5636B0D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Динамик оповещения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0EAA11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5ED14F30" w14:textId="77777777" w:rsidTr="00C26DE9">
        <w:tc>
          <w:tcPr>
            <w:tcW w:w="4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F24B20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40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38D15C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Бактерицидный облучатель/очиститель воздуха/устройство для обеззараживания и (или) фильтрации воздуха и (или) дезинфекции поверхностей</w:t>
            </w:r>
          </w:p>
        </w:tc>
        <w:tc>
          <w:tcPr>
            <w:tcW w:w="1150" w:type="pct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C47BE1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Не менее 1 &lt;*&gt;</w:t>
            </w:r>
          </w:p>
        </w:tc>
      </w:tr>
      <w:tr w:rsidR="00C26DE9" w:rsidRPr="00C26DE9" w14:paraId="56E1ED7F" w14:textId="77777777" w:rsidTr="00C26DE9">
        <w:tc>
          <w:tcPr>
            <w:tcW w:w="0" w:type="auto"/>
            <w:gridSpan w:val="3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D7C65F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(в ред. Приказа Минздрава РФ </w:t>
            </w:r>
            <w:hyperlink r:id="rId7" w:anchor="l520" w:tgtFrame="_blank" w:history="1">
              <w:r w:rsidRPr="00C26DE9">
                <w:rPr>
                  <w:rFonts w:ascii="PT Serif" w:eastAsia="Times New Roman" w:hAnsi="PT Serif" w:cs="Times New Roman"/>
                  <w:color w:val="228007"/>
                  <w:sz w:val="24"/>
                  <w:szCs w:val="24"/>
                  <w:u w:val="single"/>
                  <w:lang w:eastAsia="ru-RU"/>
                </w:rPr>
                <w:t>от 21.02.2020 N 114н</w:t>
              </w:r>
            </w:hyperlink>
            <w:bookmarkStart w:id="5" w:name="l219"/>
            <w:bookmarkEnd w:id="5"/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26DE9" w:rsidRPr="00C26DE9" w14:paraId="41397AA2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6109D0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C240E4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Комплекты медицинской одежды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40138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26DE9" w:rsidRPr="00C26DE9" w14:paraId="2F104918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225E0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7D65AB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Щит деревянный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FB21D06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3BC1C626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D0F65C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87FCB1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Носилки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F5E0E6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5AFECE5E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3DB7D8B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>40.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6BF9E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Костыли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75E62BD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342FF2AF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C3FC097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4CC55E5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08018B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31286183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7DFE77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297DB5F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6" w:name="l155"/>
            <w:bookmarkEnd w:id="6"/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6C7919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26DE9" w:rsidRPr="00C26DE9" w14:paraId="55552206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319F66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BD10D5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Грелка резиновая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3B69C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3C134485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E072569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32EFD5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Пузырь для льда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4278B2E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025B8735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A386FDE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2287169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Кружка </w:t>
            </w:r>
            <w:proofErr w:type="spellStart"/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Эсмарха</w:t>
            </w:r>
            <w:proofErr w:type="spellEnd"/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493BA37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4EEAE0FD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5EAAB7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6C7D346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Судно подкладное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B00F604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0D64C1D6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C630DD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54D57CB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Утка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2DC17E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1C618E23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D6CF806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73E16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Поильник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9A595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6E62040A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96850B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7AD6E7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Мензурка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9348F1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26DE9" w:rsidRPr="00C26DE9" w14:paraId="3284838C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41E034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7430C60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Зонд желудочный толстый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3E7E6B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2712FAB3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0B75FF0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E84F0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Воронка стеклянная большая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2BCAE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38FDA295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285A27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175BB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Жгут кровоостанавливающий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42560C1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6DE9" w:rsidRPr="00C26DE9" w14:paraId="23681B4C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552F921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2C6060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Катетер резиновый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7A003E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3F159DFA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EC051A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88CB61F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Глазная ванночка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33B0E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74A47D5F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5A4B6C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0C52A4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Кюветы разных размеров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DCB2056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3EC1622D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6AA8B6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D72A0E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Лотки почкообразные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475300E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74DB037F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BE03111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>57.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2C70F0E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Пипетки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9993034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17B091A4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122105B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2DA3837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Палочки стеклянные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8AB88EB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26DE9" w:rsidRPr="00C26DE9" w14:paraId="3AC11FF3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BCFF420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D56EA1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Щетки для мытья рук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E01EBD5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36C57462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F37164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51C114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7" w:name="l179"/>
            <w:bookmarkEnd w:id="7"/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Шины для транспортной иммобилизации (разной конструкции)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68D52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4ADAA12B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00EB72E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8" w:name="l156"/>
            <w:bookmarkEnd w:id="8"/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F9648E9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Устройство для вливания кровезаменителей и инфузионных растворов одноразового применения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377ED6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6DE9" w:rsidRPr="00C26DE9" w14:paraId="622016AD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65BCEC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A0D7C75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Биксы (разных размеров)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26C5C5D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6DE9" w:rsidRPr="00C26DE9" w14:paraId="04B802EE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412E236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7CF2A7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Шпатели одноразовые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75E3FB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C26DE9" w:rsidRPr="00C26DE9" w14:paraId="084CC38D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25529C6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8304515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Роторасширитель одноразовый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ED6FA4A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1DE0F7CB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3F6A376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7E991ED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Языкодержатель</w:t>
            </w:r>
            <w:proofErr w:type="spellEnd"/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 xml:space="preserve"> одноразовый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90037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0FEC328D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8EF63E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9899E0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Корнцанг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F7FABBC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4A04AC78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35C0A6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D075687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Пинцет анатомический общего назначения 200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8F358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06EF34FC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059552E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E259A87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Пинцет анатомический общего назначения 150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A61E8F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0F95BA0A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D063A4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28B57FA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Пинцет хирургический общего назначения 150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6BB040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1D2C0CEE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E0EC807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81CAFCE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Скальпель остроконечный одноразовый 150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F911DAC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6DE9" w:rsidRPr="00C26DE9" w14:paraId="01C3979D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DF8B7D7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B1817C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9" w:name="l157"/>
            <w:bookmarkEnd w:id="9"/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Кровоостанавливающие зажимы одноразовые: зубчатый прямой N 1 160 мм; зубчатый изогнутый N 1 158 мм; одно-, двузубый N 1 160 мм; одно-, двузубый прямой N 2 162 мм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9C1255F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 каждого наименования</w:t>
            </w:r>
          </w:p>
        </w:tc>
      </w:tr>
      <w:tr w:rsidR="00C26DE9" w:rsidRPr="00C26DE9" w14:paraId="66740C8B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79C1D4E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1D06D0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Ножницы (прямые, изогнутые)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39B435D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6DE9" w:rsidRPr="00C26DE9" w14:paraId="71E1DA6E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120E76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8C16FCE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Скобки Мишеля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FEAE861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008C7CD5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0859E48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15EE6D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Пинцет для наложения скобок Мишеля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687CE6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039080AA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89D9726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0BC673F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Шприц инсулиновый одноразовый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6D1A415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1FFED20D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A4B4BA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EB61B8A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Шприцы одноразовые 20 мл, 10 мл, 5 мл и 2 мл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B4B3A0D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10 каждого объема</w:t>
            </w:r>
          </w:p>
        </w:tc>
      </w:tr>
      <w:tr w:rsidR="00C26DE9" w:rsidRPr="00C26DE9" w14:paraId="120773A4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DCD0196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CC2883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Стерилизатор электрический средний (резервный, на случай выхода из строя сухожаровой стерилизации)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1DEFC28E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049454D4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2EC1AF1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10" w:name="l180"/>
            <w:bookmarkEnd w:id="10"/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6D26A8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Сухожаровой шкаф или автоклав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14D1110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0221AA42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986FD77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AB6A94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bookmarkStart w:id="11" w:name="l158"/>
            <w:bookmarkEnd w:id="11"/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Портативный аппарат для ручной искусственной вентиляции легких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C884090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160BE6A6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08D6690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BA4922F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Ушная воронка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388E6D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C26DE9" w:rsidRPr="00C26DE9" w14:paraId="547CC1BE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19C3868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12CE046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Носовое зеркало (расширители)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1A4A5E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09424A00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1216C91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A4EC8A7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Лобный рефлектор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B745735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4001D4EB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4F1D88E3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1950B8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Кислородный ингалятор любого типа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53A7E08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7D349B54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52174F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55506AA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Аппарат для искусственной вентиляции легких ручной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EDA737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6DE9" w:rsidRPr="00C26DE9" w14:paraId="4F34E893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6637E81D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09D09175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Трахеотомический набор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2168DEB7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6DE9" w:rsidRPr="00C26DE9" w14:paraId="2D742B58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BCB1DEE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7A47F4B8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Воздуховоды для искусственного дыхания "рот в рот"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35843F10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6DE9" w:rsidRPr="00C26DE9" w14:paraId="475760D7" w14:textId="77777777" w:rsidTr="00C26DE9"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CAFA356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91A0850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Пакет перевязочный индивидуальный</w:t>
            </w:r>
          </w:p>
        </w:tc>
        <w:tc>
          <w:tcPr>
            <w:tcW w:w="0" w:type="auto"/>
            <w:tcBorders>
              <w:top w:val="single" w:sz="6" w:space="0" w:color="DADADA"/>
              <w:left w:val="single" w:sz="6" w:space="0" w:color="DADADA"/>
              <w:bottom w:val="single" w:sz="6" w:space="0" w:color="DADADA"/>
              <w:right w:val="single" w:sz="6" w:space="0" w:color="DADADA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hideMark/>
          </w:tcPr>
          <w:p w14:paraId="56BDB862" w14:textId="77777777" w:rsidR="00C26DE9" w:rsidRPr="00C26DE9" w:rsidRDefault="00C26DE9" w:rsidP="00C26DE9">
            <w:pPr>
              <w:spacing w:after="300" w:line="240" w:lineRule="auto"/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</w:pPr>
            <w:r w:rsidRPr="00C26DE9">
              <w:rPr>
                <w:rFonts w:ascii="PT Serif" w:eastAsia="Times New Roman" w:hAnsi="PT Serif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14:paraId="4BA0A9D4" w14:textId="77777777" w:rsidR="00C713BF" w:rsidRPr="00E246FF" w:rsidRDefault="00C713BF" w:rsidP="00C26DE9">
      <w:pPr>
        <w:pStyle w:val="a4"/>
        <w:spacing w:before="0" w:beforeAutospacing="0" w:after="0" w:afterAutospacing="0"/>
        <w:rPr>
          <w:rFonts w:ascii="Bookman Old Style" w:hAnsi="Bookman Old Style"/>
          <w:sz w:val="22"/>
          <w:szCs w:val="22"/>
          <w:lang w:val="en-US"/>
        </w:rPr>
      </w:pPr>
    </w:p>
    <w:sectPr w:rsidR="00C713BF" w:rsidRPr="00E246FF" w:rsidSect="00D534FA">
      <w:headerReference w:type="default" r:id="rId8"/>
      <w:footerReference w:type="default" r:id="rId9"/>
      <w:pgSz w:w="12240" w:h="15840"/>
      <w:pgMar w:top="568" w:right="333" w:bottom="284" w:left="993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2EDEA" w14:textId="77777777" w:rsidR="00132816" w:rsidRDefault="00132816" w:rsidP="00B91293">
      <w:pPr>
        <w:spacing w:after="0" w:line="240" w:lineRule="auto"/>
      </w:pPr>
      <w:r>
        <w:separator/>
      </w:r>
    </w:p>
  </w:endnote>
  <w:endnote w:type="continuationSeparator" w:id="0">
    <w:p w14:paraId="2E3D21C1" w14:textId="77777777" w:rsidR="00132816" w:rsidRDefault="00132816" w:rsidP="00B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eelawadee">
    <w:altName w:val="Leelawadee"/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28F94" w14:textId="77777777" w:rsidR="004D1D36" w:rsidRDefault="004D1D36" w:rsidP="004D1D36">
    <w:pPr>
      <w:pStyle w:val="a7"/>
      <w:jc w:val="right"/>
    </w:pPr>
    <w:r>
      <w:rPr>
        <w:noProof/>
      </w:rPr>
      <w:drawing>
        <wp:inline distT="0" distB="0" distL="0" distR="0" wp14:anchorId="0ABE68E3" wp14:editId="45CA7ED1">
          <wp:extent cx="1241714" cy="32385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227" cy="327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2F54D" w14:textId="77777777" w:rsidR="00132816" w:rsidRDefault="00132816" w:rsidP="00B91293">
      <w:pPr>
        <w:spacing w:after="0" w:line="240" w:lineRule="auto"/>
      </w:pPr>
      <w:r>
        <w:separator/>
      </w:r>
    </w:p>
  </w:footnote>
  <w:footnote w:type="continuationSeparator" w:id="0">
    <w:p w14:paraId="2EC07DB9" w14:textId="77777777" w:rsidR="00132816" w:rsidRDefault="00132816" w:rsidP="00B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9"/>
      <w:tblW w:w="1147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76"/>
    </w:tblGrid>
    <w:tr w:rsidR="00D8530C" w:rsidRPr="00895817" w14:paraId="14DAEB1A" w14:textId="77777777" w:rsidTr="00841C10">
      <w:trPr>
        <w:trHeight w:val="847"/>
      </w:trPr>
      <w:tc>
        <w:tcPr>
          <w:tcW w:w="11476" w:type="dxa"/>
        </w:tcPr>
        <w:tbl>
          <w:tblPr>
            <w:tblStyle w:val="a9"/>
            <w:tblW w:w="1094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590"/>
            <w:gridCol w:w="7359"/>
          </w:tblGrid>
          <w:tr w:rsidR="00841C10" w:rsidRPr="00895817" w14:paraId="7A7E7FC4" w14:textId="77777777" w:rsidTr="00A435FA">
            <w:trPr>
              <w:trHeight w:val="1409"/>
            </w:trPr>
            <w:tc>
              <w:tcPr>
                <w:tcW w:w="3590" w:type="dxa"/>
              </w:tcPr>
              <w:p w14:paraId="584E3D08" w14:textId="77777777" w:rsidR="004D1D36" w:rsidRPr="00841C10" w:rsidRDefault="00841C10" w:rsidP="00841C10">
                <w:pPr>
                  <w:ind w:left="-106"/>
                  <w:rPr>
                    <w:rFonts w:ascii="Bookman Old Style" w:hAnsi="Bookman Old Style"/>
                    <w:sz w:val="18"/>
                    <w:szCs w:val="18"/>
                  </w:rPr>
                </w:pPr>
                <w:r w:rsidRPr="00841C10">
                  <w:rPr>
                    <w:rFonts w:ascii="Bookman Old Style" w:hAnsi="Bookman Old Style"/>
                    <w:noProof/>
                    <w:sz w:val="18"/>
                    <w:szCs w:val="18"/>
                  </w:rPr>
                  <w:drawing>
                    <wp:inline distT="0" distB="0" distL="0" distR="0" wp14:anchorId="5600319B" wp14:editId="607BDC47">
                      <wp:extent cx="2209800" cy="576367"/>
                      <wp:effectExtent l="0" t="0" r="0" b="0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3994" cy="608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59" w:type="dxa"/>
              </w:tcPr>
              <w:p w14:paraId="4C884E8C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Общество с ограниченной ответственностью «</w:t>
                </w:r>
                <w:proofErr w:type="spellStart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Амбимед</w:t>
                </w:r>
                <w:proofErr w:type="spellEnd"/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»</w:t>
                </w:r>
              </w:p>
              <w:p w14:paraId="243A2741" w14:textId="77777777" w:rsidR="004D1D36" w:rsidRPr="00A46834" w:rsidRDefault="004D1D36" w:rsidP="00A435FA">
                <w:pPr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ИНН 7806299910 КПП 780601001</w:t>
                </w:r>
              </w:p>
              <w:p w14:paraId="6600ACA5" w14:textId="77777777" w:rsidR="004D1D36" w:rsidRPr="00A46834" w:rsidRDefault="004D1D36" w:rsidP="00A435FA">
                <w:pPr>
                  <w:ind w:left="-287" w:firstLine="287"/>
                  <w:jc w:val="right"/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  <w:lang w:val="ru-RU"/>
                  </w:rPr>
                  <w:t>195273, г. Санкт-Петербург, Пискарёвский пр. д. 63, офис 201</w:t>
                </w:r>
              </w:p>
              <w:p w14:paraId="42EC3372" w14:textId="77777777" w:rsidR="004D1D36" w:rsidRPr="00A46834" w:rsidRDefault="004D1D36" w:rsidP="00A435FA">
                <w:pPr>
                  <w:jc w:val="right"/>
                  <w:rPr>
                    <w:rFonts w:ascii="Bookman Old Style" w:hAnsi="Bookman Old Style"/>
                    <w:b/>
                    <w:bCs/>
                    <w:color w:val="2E74B5" w:themeColor="accent1" w:themeShade="BF"/>
                    <w:sz w:val="18"/>
                    <w:szCs w:val="18"/>
                  </w:rPr>
                </w:pPr>
                <w:r w:rsidRPr="00A46834">
                  <w:rPr>
                    <w:rFonts w:ascii="Century Gothic" w:hAnsi="Century Gothic"/>
                    <w:b/>
                    <w:bCs/>
                    <w:color w:val="002060"/>
                    <w:sz w:val="18"/>
                    <w:szCs w:val="18"/>
                  </w:rPr>
                  <w:t xml:space="preserve">Тел.: 8 (812) 309-17-47, e-mail: </w:t>
                </w:r>
                <w:hyperlink r:id="rId2" w:history="1">
                  <w:r w:rsidRPr="00A46834">
                    <w:rPr>
                      <w:rStyle w:val="a3"/>
                      <w:rFonts w:ascii="Century Gothic" w:hAnsi="Century Gothic"/>
                      <w:b/>
                      <w:bCs/>
                      <w:color w:val="002060"/>
                      <w:sz w:val="18"/>
                      <w:szCs w:val="18"/>
                    </w:rPr>
                    <w:t>info@ambimed.ru</w:t>
                  </w:r>
                </w:hyperlink>
              </w:p>
            </w:tc>
          </w:tr>
        </w:tbl>
        <w:p w14:paraId="61F87CDC" w14:textId="77777777" w:rsidR="00D8530C" w:rsidRPr="00DF3FB2" w:rsidRDefault="00D8530C" w:rsidP="00841C10">
          <w:pPr>
            <w:rPr>
              <w:rFonts w:ascii="Bookman Old Style" w:hAnsi="Bookman Old Style"/>
              <w:sz w:val="18"/>
              <w:szCs w:val="18"/>
            </w:rPr>
          </w:pPr>
        </w:p>
      </w:tc>
    </w:tr>
  </w:tbl>
  <w:p w14:paraId="2D79FC7E" w14:textId="77777777" w:rsidR="00841C10" w:rsidRPr="003F5BC7" w:rsidRDefault="00841C10" w:rsidP="00841C10">
    <w:pPr>
      <w:spacing w:after="0" w:line="240" w:lineRule="auto"/>
      <w:jc w:val="center"/>
      <w:rPr>
        <w:rFonts w:ascii="Century Gothic" w:hAnsi="Century Gothic" w:cs="Leelawadee"/>
        <w:b/>
        <w:bCs/>
        <w:color w:val="002060"/>
        <w:sz w:val="18"/>
        <w:szCs w:val="18"/>
      </w:rPr>
    </w:pP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Готовые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решения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комплектаций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медицинских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кабинетов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для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получения</w:t>
    </w:r>
    <w:r w:rsidRPr="003F5BC7">
      <w:rPr>
        <w:rFonts w:ascii="Century Gothic" w:hAnsi="Century Gothic" w:cs="Leelawadee"/>
        <w:b/>
        <w:bCs/>
        <w:color w:val="002060"/>
        <w:sz w:val="18"/>
        <w:szCs w:val="18"/>
      </w:rPr>
      <w:t xml:space="preserve"> </w:t>
    </w:r>
    <w:r w:rsidRPr="003F5BC7">
      <w:rPr>
        <w:rFonts w:ascii="Century Gothic" w:hAnsi="Century Gothic" w:cs="Calibri"/>
        <w:b/>
        <w:bCs/>
        <w:color w:val="002060"/>
        <w:sz w:val="18"/>
        <w:szCs w:val="18"/>
      </w:rPr>
      <w:t>лицензии</w:t>
    </w:r>
  </w:p>
  <w:p w14:paraId="3BD84285" w14:textId="77777777" w:rsidR="009F7FB4" w:rsidRPr="003F5BC7" w:rsidRDefault="009F7FB4" w:rsidP="00AB31A4">
    <w:pPr>
      <w:spacing w:after="0" w:line="240" w:lineRule="auto"/>
      <w:jc w:val="center"/>
      <w:rPr>
        <w:rFonts w:ascii="Leelawadee" w:hAnsi="Leelawadee" w:cs="Leelawade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FA"/>
    <w:rsid w:val="000210D9"/>
    <w:rsid w:val="000E3362"/>
    <w:rsid w:val="000E3E21"/>
    <w:rsid w:val="000F4A83"/>
    <w:rsid w:val="00132816"/>
    <w:rsid w:val="00132E9B"/>
    <w:rsid w:val="00140388"/>
    <w:rsid w:val="00176BBE"/>
    <w:rsid w:val="001D49B7"/>
    <w:rsid w:val="001F1730"/>
    <w:rsid w:val="00231C7A"/>
    <w:rsid w:val="0024328A"/>
    <w:rsid w:val="0024412C"/>
    <w:rsid w:val="00266AAB"/>
    <w:rsid w:val="002858DC"/>
    <w:rsid w:val="002907F7"/>
    <w:rsid w:val="00292197"/>
    <w:rsid w:val="00293693"/>
    <w:rsid w:val="002E5D4B"/>
    <w:rsid w:val="002F7B94"/>
    <w:rsid w:val="003F54FB"/>
    <w:rsid w:val="003F5BC7"/>
    <w:rsid w:val="0040162A"/>
    <w:rsid w:val="004920DE"/>
    <w:rsid w:val="004C718F"/>
    <w:rsid w:val="004D1D36"/>
    <w:rsid w:val="00577C9D"/>
    <w:rsid w:val="005D5F56"/>
    <w:rsid w:val="006274AB"/>
    <w:rsid w:val="00651247"/>
    <w:rsid w:val="006602D0"/>
    <w:rsid w:val="006A5FB3"/>
    <w:rsid w:val="006E3542"/>
    <w:rsid w:val="007F0C3E"/>
    <w:rsid w:val="007F4F46"/>
    <w:rsid w:val="00841C10"/>
    <w:rsid w:val="00876F1E"/>
    <w:rsid w:val="00892AF3"/>
    <w:rsid w:val="00895817"/>
    <w:rsid w:val="009749F7"/>
    <w:rsid w:val="00987671"/>
    <w:rsid w:val="00991991"/>
    <w:rsid w:val="009C1327"/>
    <w:rsid w:val="009F01B2"/>
    <w:rsid w:val="009F7FB4"/>
    <w:rsid w:val="00A05E8E"/>
    <w:rsid w:val="00A14234"/>
    <w:rsid w:val="00A435FA"/>
    <w:rsid w:val="00A43F22"/>
    <w:rsid w:val="00A46834"/>
    <w:rsid w:val="00A5620E"/>
    <w:rsid w:val="00A66787"/>
    <w:rsid w:val="00A95FBD"/>
    <w:rsid w:val="00AB31A4"/>
    <w:rsid w:val="00AD7E90"/>
    <w:rsid w:val="00AE1BB8"/>
    <w:rsid w:val="00B002B7"/>
    <w:rsid w:val="00B04592"/>
    <w:rsid w:val="00B77F5E"/>
    <w:rsid w:val="00B91293"/>
    <w:rsid w:val="00C26DE9"/>
    <w:rsid w:val="00C713BF"/>
    <w:rsid w:val="00C7657A"/>
    <w:rsid w:val="00C9586F"/>
    <w:rsid w:val="00CF13BF"/>
    <w:rsid w:val="00D534FA"/>
    <w:rsid w:val="00D8530C"/>
    <w:rsid w:val="00DF3FB2"/>
    <w:rsid w:val="00E246FF"/>
    <w:rsid w:val="00E34B1E"/>
    <w:rsid w:val="00E43C4E"/>
    <w:rsid w:val="00F53ED4"/>
    <w:rsid w:val="00F80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6B9BC"/>
  <w15:chartTrackingRefBased/>
  <w15:docId w15:val="{C228B9E5-E388-4D22-83EB-2B29C2C2C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423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142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1293"/>
  </w:style>
  <w:style w:type="paragraph" w:styleId="a7">
    <w:name w:val="footer"/>
    <w:basedOn w:val="a"/>
    <w:link w:val="a8"/>
    <w:uiPriority w:val="99"/>
    <w:unhideWhenUsed/>
    <w:rsid w:val="00B9129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1293"/>
  </w:style>
  <w:style w:type="table" w:styleId="a9">
    <w:name w:val="Table Grid"/>
    <w:basedOn w:val="a1"/>
    <w:rsid w:val="00B91293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B77F5E"/>
    <w:rPr>
      <w:color w:val="954F72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D8530C"/>
    <w:rPr>
      <w:color w:val="808080"/>
      <w:shd w:val="clear" w:color="auto" w:fill="E6E6E6"/>
    </w:rPr>
  </w:style>
  <w:style w:type="paragraph" w:customStyle="1" w:styleId="s1">
    <w:name w:val="s_1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7">
    <w:name w:val="s_37"/>
    <w:basedOn w:val="a0"/>
    <w:rsid w:val="00D534FA"/>
  </w:style>
  <w:style w:type="paragraph" w:customStyle="1" w:styleId="s3">
    <w:name w:val="s_3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53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3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6751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mbimed.ru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zbuk\Desktop\&#1064;&#1072;&#1073;&#1083;&#1086;&#1085;%20&#1050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7C229-4E24-4B8D-84EE-712828D57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КП</Template>
  <TotalTime>9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 Азбукин</dc:creator>
  <cp:keywords/>
  <dc:description/>
  <cp:lastModifiedBy>Сева Азбукин</cp:lastModifiedBy>
  <cp:revision>3</cp:revision>
  <cp:lastPrinted>2022-05-24T11:40:00Z</cp:lastPrinted>
  <dcterms:created xsi:type="dcterms:W3CDTF">2022-05-26T11:45:00Z</dcterms:created>
  <dcterms:modified xsi:type="dcterms:W3CDTF">2022-08-05T12:10:00Z</dcterms:modified>
</cp:coreProperties>
</file>